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55EF" w:rsidRPr="00CB26E8" w:rsidRDefault="00B255EF" w:rsidP="004F70DB">
      <w:pPr>
        <w:rPr>
          <w:rFonts w:ascii="Arial" w:hAnsi="Arial" w:cs="Arial"/>
          <w:sz w:val="24"/>
          <w:szCs w:val="24"/>
          <w:lang w:eastAsia="ja-JP"/>
        </w:rPr>
      </w:pPr>
    </w:p>
    <w:p w:rsidR="007D44F2" w:rsidRPr="00F3538D" w:rsidRDefault="003C7D62" w:rsidP="007D44F2">
      <w:pPr>
        <w:jc w:val="center"/>
        <w:rPr>
          <w:rFonts w:ascii="Arial" w:hAnsi="Arial" w:cs="Arial"/>
          <w:sz w:val="24"/>
          <w:lang w:eastAsia="ja-JP"/>
        </w:rPr>
      </w:pPr>
      <w:r w:rsidRPr="00F3538D">
        <w:rPr>
          <w:rFonts w:ascii="Arial" w:hAnsi="Arial" w:cs="Arial"/>
          <w:sz w:val="24"/>
        </w:rPr>
        <w:t>Document to be Submitted when All of the Qualified Institutional Investors</w:t>
      </w:r>
    </w:p>
    <w:p w:rsidR="00954E36" w:rsidRPr="00F3538D" w:rsidRDefault="003C7D62" w:rsidP="007D44F2">
      <w:pPr>
        <w:jc w:val="center"/>
        <w:rPr>
          <w:rFonts w:ascii="Arial" w:hAnsi="Arial" w:cs="Arial"/>
          <w:sz w:val="24"/>
          <w:szCs w:val="24"/>
        </w:rPr>
      </w:pPr>
      <w:r w:rsidRPr="00F3538D">
        <w:rPr>
          <w:rFonts w:ascii="Arial" w:hAnsi="Arial" w:cs="Arial"/>
          <w:sz w:val="24"/>
        </w:rPr>
        <w:t>are Investment Limited Partnerships (LPSs)</w:t>
      </w:r>
    </w:p>
    <w:p w:rsidR="00954E36" w:rsidRPr="00F3538D" w:rsidRDefault="00954E36" w:rsidP="00954E36">
      <w:pPr>
        <w:jc w:val="right"/>
        <w:rPr>
          <w:rFonts w:ascii="Arial" w:hAnsi="Arial" w:cs="Arial"/>
          <w:sz w:val="24"/>
          <w:szCs w:val="24"/>
        </w:rPr>
      </w:pPr>
      <w:r w:rsidRPr="00F3538D">
        <w:rPr>
          <w:rFonts w:ascii="Arial" w:hAnsi="Arial" w:cs="Arial"/>
          <w:sz w:val="24"/>
        </w:rPr>
        <w:t xml:space="preserve">　</w:t>
      </w:r>
      <w:r w:rsidR="003C7D62" w:rsidRPr="00F3538D">
        <w:rPr>
          <w:rFonts w:ascii="Arial" w:hAnsi="Arial" w:cs="Arial"/>
          <w:sz w:val="24"/>
        </w:rPr>
        <w:t>mm/</w:t>
      </w:r>
      <w:proofErr w:type="spellStart"/>
      <w:r w:rsidR="003C7D62" w:rsidRPr="00F3538D">
        <w:rPr>
          <w:rFonts w:ascii="Arial" w:hAnsi="Arial" w:cs="Arial"/>
          <w:sz w:val="24"/>
        </w:rPr>
        <w:t>dd</w:t>
      </w:r>
      <w:proofErr w:type="spellEnd"/>
      <w:r w:rsidR="003C7D62" w:rsidRPr="00F3538D">
        <w:rPr>
          <w:rFonts w:ascii="Arial" w:hAnsi="Arial" w:cs="Arial"/>
          <w:sz w:val="24"/>
          <w:lang w:eastAsia="ja-JP"/>
        </w:rPr>
        <w:t>/</w:t>
      </w:r>
      <w:proofErr w:type="spellStart"/>
      <w:r w:rsidRPr="00F3538D">
        <w:rPr>
          <w:rFonts w:ascii="Arial" w:hAnsi="Arial" w:cs="Arial"/>
          <w:sz w:val="24"/>
        </w:rPr>
        <w:t>yyyy</w:t>
      </w:r>
      <w:proofErr w:type="spellEnd"/>
    </w:p>
    <w:p w:rsidR="008D2E72" w:rsidRPr="00F3538D" w:rsidRDefault="004C5F5E" w:rsidP="008D2E72">
      <w:pPr>
        <w:rPr>
          <w:rFonts w:ascii="Arial" w:hAnsi="Arial" w:cs="Arial"/>
          <w:sz w:val="24"/>
          <w:szCs w:val="24"/>
        </w:rPr>
      </w:pPr>
      <w:r w:rsidRPr="00F3538D">
        <w:rPr>
          <w:rFonts w:ascii="Arial" w:hAnsi="Arial" w:cs="Arial"/>
          <w:sz w:val="24"/>
        </w:rPr>
        <w:t>To: Commissioner of the Financial Services Agency</w:t>
      </w:r>
    </w:p>
    <w:p w:rsidR="00954E36" w:rsidRPr="00CB26E8" w:rsidRDefault="004F70DB" w:rsidP="00AA6EFC">
      <w:pPr>
        <w:ind w:firstLineChars="150" w:firstLine="360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 w:hint="eastAsia"/>
          <w:sz w:val="24"/>
          <w:lang w:eastAsia="ja-JP"/>
        </w:rPr>
        <w:t xml:space="preserve">The </w:t>
      </w:r>
      <w:r w:rsidR="008D2E72" w:rsidRPr="00F3538D">
        <w:rPr>
          <w:rFonts w:ascii="Arial" w:hAnsi="Arial" w:cs="Arial"/>
          <w:sz w:val="24"/>
        </w:rPr>
        <w:t>Director</w:t>
      </w:r>
      <w:r w:rsidR="007D44F2" w:rsidRPr="00F3538D">
        <w:rPr>
          <w:rFonts w:ascii="Arial" w:hAnsi="Arial" w:cs="Arial" w:hint="eastAsia"/>
          <w:sz w:val="24"/>
          <w:lang w:eastAsia="ja-JP"/>
        </w:rPr>
        <w:t>-</w:t>
      </w:r>
      <w:r w:rsidR="008D2E72" w:rsidRPr="00F3538D">
        <w:rPr>
          <w:rFonts w:ascii="Arial" w:hAnsi="Arial" w:cs="Arial"/>
          <w:sz w:val="24"/>
        </w:rPr>
        <w:t xml:space="preserve">General of </w:t>
      </w:r>
      <w:r w:rsidR="007D44F2" w:rsidRPr="00F3538D">
        <w:rPr>
          <w:rFonts w:ascii="Arial" w:hAnsi="Arial" w:cs="Arial" w:hint="eastAsia"/>
          <w:sz w:val="24"/>
          <w:lang w:eastAsia="ja-JP"/>
        </w:rPr>
        <w:t>the</w:t>
      </w:r>
      <w:r w:rsidR="007D44F2">
        <w:rPr>
          <w:rFonts w:ascii="Arial" w:hAnsi="Arial" w:cs="Arial" w:hint="eastAsia"/>
          <w:sz w:val="24"/>
          <w:lang w:eastAsia="ja-JP"/>
        </w:rPr>
        <w:t xml:space="preserve"> </w:t>
      </w:r>
      <w:r w:rsidRPr="009366D3">
        <w:rPr>
          <w:rFonts w:ascii="Arial" w:hAnsi="Arial" w:cs="Arial"/>
          <w:snapToGrid w:val="0"/>
          <w:sz w:val="24"/>
          <w:szCs w:val="24"/>
        </w:rPr>
        <w:t xml:space="preserve">○○ Local Finance </w:t>
      </w:r>
      <w:r>
        <w:rPr>
          <w:rFonts w:ascii="Arial" w:hAnsi="Arial" w:cs="Arial" w:hint="eastAsia"/>
          <w:snapToGrid w:val="0"/>
          <w:sz w:val="24"/>
          <w:szCs w:val="24"/>
        </w:rPr>
        <w:t>(Branch)</w:t>
      </w:r>
      <w:r w:rsidR="008D2E72" w:rsidRPr="00CB26E8">
        <w:rPr>
          <w:rFonts w:ascii="Arial" w:hAnsi="Arial" w:cs="Arial"/>
          <w:sz w:val="24"/>
        </w:rPr>
        <w:t xml:space="preserve"> Bureau</w:t>
      </w:r>
    </w:p>
    <w:p w:rsidR="00954E36" w:rsidRPr="00CB26E8" w:rsidRDefault="00954E36" w:rsidP="00954E36">
      <w:pPr>
        <w:rPr>
          <w:rFonts w:ascii="Arial" w:hAnsi="Arial" w:cs="Arial"/>
          <w:sz w:val="24"/>
          <w:szCs w:val="24"/>
        </w:rPr>
      </w:pPr>
    </w:p>
    <w:p w:rsidR="00954E36" w:rsidRPr="00CB26E8" w:rsidRDefault="00954E36" w:rsidP="00954E36">
      <w:pPr>
        <w:rPr>
          <w:rFonts w:ascii="Arial" w:hAnsi="Arial" w:cs="Arial"/>
          <w:sz w:val="24"/>
          <w:szCs w:val="24"/>
        </w:rPr>
      </w:pPr>
      <w:r w:rsidRPr="00CB26E8">
        <w:rPr>
          <w:rFonts w:ascii="Arial" w:hAnsi="Arial" w:cs="Arial"/>
          <w:sz w:val="24"/>
        </w:rPr>
        <w:t xml:space="preserve">　　　　　　　　　　</w:t>
      </w:r>
      <w:r w:rsidRPr="00CB26E8">
        <w:rPr>
          <w:rFonts w:ascii="Arial" w:hAnsi="Arial" w:cs="Arial"/>
          <w:sz w:val="24"/>
        </w:rPr>
        <w:t>Applicant</w:t>
      </w:r>
      <w:r w:rsidRPr="00CB26E8">
        <w:rPr>
          <w:rFonts w:ascii="Arial" w:hAnsi="Arial" w:cs="Arial"/>
        </w:rPr>
        <w:tab/>
      </w:r>
      <w:r w:rsidRPr="00CB26E8">
        <w:rPr>
          <w:rFonts w:ascii="Arial" w:hAnsi="Arial" w:cs="Arial"/>
          <w:sz w:val="24"/>
        </w:rPr>
        <w:t>Address or location</w:t>
      </w:r>
    </w:p>
    <w:p w:rsidR="00954E36" w:rsidRPr="00CB26E8" w:rsidRDefault="00954E36" w:rsidP="00954E36">
      <w:pPr>
        <w:rPr>
          <w:rFonts w:ascii="Arial" w:hAnsi="Arial" w:cs="Arial"/>
          <w:sz w:val="24"/>
          <w:szCs w:val="24"/>
        </w:rPr>
      </w:pPr>
      <w:r w:rsidRPr="00CB26E8">
        <w:rPr>
          <w:rFonts w:ascii="Arial" w:hAnsi="Arial" w:cs="Arial"/>
          <w:sz w:val="24"/>
        </w:rPr>
        <w:t xml:space="preserve">　　　　　　　　　　　　　　</w:t>
      </w:r>
      <w:r w:rsidR="005062D6" w:rsidRPr="00CB26E8">
        <w:rPr>
          <w:rFonts w:ascii="Arial" w:hAnsi="Arial" w:cs="Arial"/>
          <w:sz w:val="24"/>
          <w:lang w:eastAsia="ja-JP"/>
        </w:rPr>
        <w:tab/>
      </w:r>
      <w:r w:rsidR="0005752D" w:rsidRPr="00CB26E8">
        <w:rPr>
          <w:rFonts w:ascii="Arial" w:hAnsi="Arial" w:cs="Arial"/>
          <w:sz w:val="24"/>
          <w:lang w:eastAsia="ja-JP"/>
        </w:rPr>
        <w:t>Name of Business</w:t>
      </w:r>
      <w:r w:rsidRPr="00CB26E8">
        <w:rPr>
          <w:rFonts w:ascii="Arial" w:hAnsi="Arial" w:cs="Arial"/>
          <w:sz w:val="24"/>
        </w:rPr>
        <w:t>:</w:t>
      </w:r>
    </w:p>
    <w:p w:rsidR="00954E36" w:rsidRPr="00CB26E8" w:rsidRDefault="00954E36" w:rsidP="00954E36">
      <w:pPr>
        <w:rPr>
          <w:rFonts w:ascii="Arial" w:hAnsi="Arial" w:cs="Arial"/>
          <w:sz w:val="24"/>
          <w:szCs w:val="24"/>
        </w:rPr>
      </w:pPr>
      <w:r w:rsidRPr="00CB26E8">
        <w:rPr>
          <w:rFonts w:ascii="Arial" w:hAnsi="Arial" w:cs="Arial"/>
          <w:sz w:val="24"/>
        </w:rPr>
        <w:t xml:space="preserve">　　　　　　　　　　　　　　</w:t>
      </w:r>
      <w:r w:rsidR="005062D6" w:rsidRPr="00CB26E8">
        <w:rPr>
          <w:rFonts w:ascii="Arial" w:hAnsi="Arial" w:cs="Arial"/>
          <w:sz w:val="24"/>
          <w:lang w:eastAsia="ja-JP"/>
        </w:rPr>
        <w:tab/>
      </w:r>
      <w:r w:rsidRPr="00CB26E8">
        <w:rPr>
          <w:rFonts w:ascii="Arial" w:hAnsi="Arial" w:cs="Arial"/>
          <w:sz w:val="24"/>
        </w:rPr>
        <w:t>Name</w:t>
      </w:r>
      <w:r w:rsidR="00AA6EFC" w:rsidRPr="00CB26E8">
        <w:rPr>
          <w:rFonts w:ascii="Arial" w:hAnsi="Arial" w:cs="Arial"/>
          <w:sz w:val="24"/>
          <w:lang w:eastAsia="ja-JP"/>
        </w:rPr>
        <w:t xml:space="preserve"> </w:t>
      </w:r>
      <w:r w:rsidR="0005752D" w:rsidRPr="00CB26E8">
        <w:rPr>
          <w:rFonts w:ascii="Arial" w:hAnsi="Arial" w:cs="Arial"/>
          <w:sz w:val="24"/>
          <w:lang w:eastAsia="ja-JP"/>
        </w:rPr>
        <w:t>of</w:t>
      </w:r>
      <w:r w:rsidR="00AA6EFC" w:rsidRPr="00CB26E8">
        <w:rPr>
          <w:rFonts w:ascii="Arial" w:hAnsi="Arial" w:cs="Arial"/>
          <w:sz w:val="24"/>
          <w:lang w:eastAsia="ja-JP"/>
        </w:rPr>
        <w:t xml:space="preserve"> </w:t>
      </w:r>
      <w:r w:rsidR="0005752D" w:rsidRPr="00CB26E8">
        <w:rPr>
          <w:rFonts w:ascii="Arial" w:hAnsi="Arial" w:cs="Arial"/>
          <w:sz w:val="24"/>
          <w:lang w:eastAsia="ja-JP"/>
        </w:rPr>
        <w:t>Applicant</w:t>
      </w:r>
      <w:r w:rsidR="005062D6" w:rsidRPr="00CB26E8">
        <w:rPr>
          <w:rFonts w:ascii="Arial" w:hAnsi="Arial" w:cs="Arial"/>
          <w:sz w:val="24"/>
        </w:rPr>
        <w:t xml:space="preserve">　　　　　　　　　</w:t>
      </w:r>
      <w:r w:rsidR="0005752D" w:rsidRPr="00CB26E8">
        <w:rPr>
          <w:rFonts w:ascii="Arial" w:hAnsi="Arial" w:cs="Arial"/>
          <w:sz w:val="24"/>
          <w:lang w:eastAsia="ja-JP"/>
        </w:rPr>
        <w:t xml:space="preserve">  </w:t>
      </w:r>
      <w:r w:rsidRPr="00CB26E8">
        <w:rPr>
          <w:rFonts w:ascii="Arial" w:hAnsi="Arial" w:cs="Arial"/>
          <w:sz w:val="24"/>
        </w:rPr>
        <w:t>(seal here)</w:t>
      </w:r>
    </w:p>
    <w:p w:rsidR="00954E36" w:rsidRPr="00CB26E8" w:rsidRDefault="00AA6EFC" w:rsidP="005062D6">
      <w:pPr>
        <w:jc w:val="right"/>
        <w:rPr>
          <w:rFonts w:ascii="Arial" w:hAnsi="Arial" w:cs="Arial"/>
          <w:sz w:val="24"/>
          <w:szCs w:val="24"/>
        </w:rPr>
      </w:pPr>
      <w:r w:rsidRPr="00CB26E8">
        <w:rPr>
          <w:rFonts w:ascii="Arial" w:hAnsi="Arial" w:cs="Arial"/>
          <w:sz w:val="24"/>
        </w:rPr>
        <w:t xml:space="preserve">　　　　　　　　　　　　　　　　　　</w:t>
      </w:r>
      <w:r w:rsidR="00954E36" w:rsidRPr="00CB26E8">
        <w:rPr>
          <w:rFonts w:ascii="Arial" w:hAnsi="Arial" w:cs="Arial"/>
          <w:sz w:val="24"/>
        </w:rPr>
        <w:t>(</w:t>
      </w:r>
      <w:r w:rsidR="0005752D" w:rsidRPr="00CB26E8">
        <w:rPr>
          <w:rFonts w:ascii="Arial" w:hAnsi="Arial" w:cs="Arial"/>
          <w:sz w:val="24"/>
          <w:lang w:eastAsia="ja-JP"/>
        </w:rPr>
        <w:t xml:space="preserve">Name and Title </w:t>
      </w:r>
      <w:r w:rsidR="00954E36" w:rsidRPr="00CB26E8">
        <w:rPr>
          <w:rFonts w:ascii="Arial" w:hAnsi="Arial" w:cs="Arial"/>
          <w:sz w:val="24"/>
        </w:rPr>
        <w:t xml:space="preserve">of the </w:t>
      </w:r>
      <w:r w:rsidR="0005752D" w:rsidRPr="00CB26E8">
        <w:rPr>
          <w:rFonts w:ascii="Arial" w:hAnsi="Arial" w:cs="Arial"/>
          <w:sz w:val="24"/>
          <w:lang w:eastAsia="ja-JP"/>
        </w:rPr>
        <w:t>R</w:t>
      </w:r>
      <w:r w:rsidR="00954E36" w:rsidRPr="00CB26E8">
        <w:rPr>
          <w:rFonts w:ascii="Arial" w:hAnsi="Arial" w:cs="Arial"/>
          <w:sz w:val="24"/>
        </w:rPr>
        <w:t xml:space="preserve">epresentative </w:t>
      </w:r>
      <w:r w:rsidR="005062D6" w:rsidRPr="00CB26E8">
        <w:rPr>
          <w:rFonts w:ascii="Arial" w:hAnsi="Arial" w:cs="Arial"/>
          <w:sz w:val="24"/>
          <w:lang w:eastAsia="ja-JP"/>
        </w:rPr>
        <w:br/>
      </w:r>
      <w:r w:rsidR="00954E36" w:rsidRPr="00CB26E8">
        <w:rPr>
          <w:rFonts w:ascii="Arial" w:hAnsi="Arial" w:cs="Arial"/>
          <w:sz w:val="24"/>
        </w:rPr>
        <w:t xml:space="preserve">in the case </w:t>
      </w:r>
      <w:r w:rsidR="0005752D" w:rsidRPr="00CB26E8">
        <w:rPr>
          <w:rFonts w:ascii="Arial" w:hAnsi="Arial" w:cs="Arial"/>
          <w:sz w:val="24"/>
          <w:lang w:eastAsia="ja-JP"/>
        </w:rPr>
        <w:t xml:space="preserve">that applicant legal status is </w:t>
      </w:r>
      <w:r w:rsidR="00954E36" w:rsidRPr="00CB26E8">
        <w:rPr>
          <w:rFonts w:ascii="Arial" w:hAnsi="Arial" w:cs="Arial"/>
          <w:sz w:val="24"/>
        </w:rPr>
        <w:t>corporation)</w:t>
      </w:r>
    </w:p>
    <w:p w:rsidR="005062D6" w:rsidRPr="00CB26E8" w:rsidRDefault="005062D6" w:rsidP="00954E36">
      <w:pPr>
        <w:rPr>
          <w:rFonts w:ascii="Arial" w:hAnsi="Arial" w:cs="Arial"/>
          <w:sz w:val="24"/>
          <w:szCs w:val="24"/>
          <w:lang w:eastAsia="ja-JP"/>
        </w:rPr>
      </w:pPr>
    </w:p>
    <w:p w:rsidR="00954E36" w:rsidRPr="00CB26E8" w:rsidRDefault="00954E36" w:rsidP="00954E36">
      <w:pPr>
        <w:rPr>
          <w:rFonts w:ascii="Arial" w:hAnsi="Arial" w:cs="Arial"/>
          <w:sz w:val="24"/>
          <w:szCs w:val="24"/>
        </w:rPr>
      </w:pPr>
      <w:r w:rsidRPr="00CB26E8">
        <w:rPr>
          <w:rFonts w:ascii="Arial" w:hAnsi="Arial" w:cs="Arial"/>
          <w:sz w:val="24"/>
        </w:rPr>
        <w:t xml:space="preserve">I am hereby submitting a </w:t>
      </w:r>
      <w:r w:rsidR="00FF61E5" w:rsidRPr="00CB26E8">
        <w:rPr>
          <w:rFonts w:ascii="Arial" w:hAnsi="Arial" w:cs="Arial"/>
          <w:sz w:val="24"/>
          <w:lang w:eastAsia="ja-JP"/>
        </w:rPr>
        <w:t xml:space="preserve">document </w:t>
      </w:r>
      <w:r w:rsidRPr="00CB26E8">
        <w:rPr>
          <w:rFonts w:ascii="Arial" w:hAnsi="Arial" w:cs="Arial"/>
          <w:sz w:val="24"/>
        </w:rPr>
        <w:t>in accordance with the provisions of Article 238-2(1)(iii)(a) or (iv)(a) of the Cabinet Office Ordinance on financial instruments business, etc.</w:t>
      </w:r>
    </w:p>
    <w:p w:rsidR="00954E36" w:rsidRPr="00CB26E8" w:rsidRDefault="00954E36" w:rsidP="00954E3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090"/>
        <w:gridCol w:w="2758"/>
        <w:gridCol w:w="1869"/>
        <w:gridCol w:w="1441"/>
      </w:tblGrid>
      <w:tr w:rsidR="004D4468" w:rsidRPr="006B18AE" w:rsidTr="006B18AE">
        <w:tc>
          <w:tcPr>
            <w:tcW w:w="1696" w:type="dxa"/>
            <w:vAlign w:val="center"/>
          </w:tcPr>
          <w:p w:rsidR="004D4468" w:rsidRPr="006B18AE" w:rsidRDefault="004D4468" w:rsidP="004C5F5E">
            <w:pPr>
              <w:rPr>
                <w:rFonts w:ascii="Arial" w:hAnsi="Arial" w:cs="Arial"/>
                <w:sz w:val="22"/>
                <w:szCs w:val="24"/>
              </w:rPr>
            </w:pPr>
            <w:r w:rsidRPr="006B18AE">
              <w:rPr>
                <w:rFonts w:ascii="Arial" w:hAnsi="Arial" w:cs="Arial"/>
                <w:sz w:val="22"/>
              </w:rPr>
              <w:t xml:space="preserve">Names of the </w:t>
            </w:r>
            <w:r w:rsidR="00FF61E5" w:rsidRPr="006B18AE">
              <w:rPr>
                <w:rFonts w:ascii="Arial" w:hAnsi="Arial" w:cs="Arial"/>
                <w:sz w:val="22"/>
              </w:rPr>
              <w:t>Invested Business Equity</w:t>
            </w:r>
          </w:p>
        </w:tc>
        <w:tc>
          <w:tcPr>
            <w:tcW w:w="2090" w:type="dxa"/>
            <w:vAlign w:val="center"/>
          </w:tcPr>
          <w:p w:rsidR="004D4468" w:rsidRPr="006B18AE" w:rsidRDefault="004D4468" w:rsidP="004D4468">
            <w:pPr>
              <w:rPr>
                <w:rFonts w:ascii="Arial" w:hAnsi="Arial" w:cs="Arial"/>
                <w:sz w:val="22"/>
                <w:szCs w:val="24"/>
              </w:rPr>
            </w:pPr>
            <w:r w:rsidRPr="006B18AE">
              <w:rPr>
                <w:rFonts w:ascii="Arial" w:hAnsi="Arial" w:cs="Arial"/>
                <w:sz w:val="22"/>
              </w:rPr>
              <w:t xml:space="preserve">Names of the </w:t>
            </w:r>
            <w:r w:rsidR="00FF61E5" w:rsidRPr="006B18AE">
              <w:rPr>
                <w:rFonts w:ascii="Arial" w:hAnsi="Arial" w:cs="Arial"/>
                <w:sz w:val="22"/>
              </w:rPr>
              <w:t>Investment Limited Partnerships</w:t>
            </w:r>
            <w:r w:rsidRPr="006B18AE">
              <w:rPr>
                <w:rFonts w:ascii="Arial" w:hAnsi="Arial" w:cs="Arial"/>
                <w:sz w:val="22"/>
              </w:rPr>
              <w:t xml:space="preserve"> that serve as </w:t>
            </w:r>
            <w:r w:rsidR="00FF61E5" w:rsidRPr="006B18AE">
              <w:rPr>
                <w:rFonts w:ascii="Arial" w:hAnsi="Arial" w:cs="Arial"/>
                <w:sz w:val="22"/>
                <w:lang w:eastAsia="ja-JP"/>
              </w:rPr>
              <w:t>Q</w:t>
            </w:r>
            <w:r w:rsidRPr="006B18AE">
              <w:rPr>
                <w:rFonts w:ascii="Arial" w:hAnsi="Arial" w:cs="Arial"/>
                <w:sz w:val="22"/>
              </w:rPr>
              <w:t xml:space="preserve">ualified </w:t>
            </w:r>
            <w:r w:rsidR="00FF61E5" w:rsidRPr="006B18AE">
              <w:rPr>
                <w:rFonts w:ascii="Arial" w:hAnsi="Arial" w:cs="Arial"/>
                <w:sz w:val="22"/>
                <w:lang w:eastAsia="ja-JP"/>
              </w:rPr>
              <w:t>I</w:t>
            </w:r>
            <w:r w:rsidRPr="006B18AE">
              <w:rPr>
                <w:rFonts w:ascii="Arial" w:hAnsi="Arial" w:cs="Arial"/>
                <w:sz w:val="22"/>
              </w:rPr>
              <w:t xml:space="preserve">nstitutional </w:t>
            </w:r>
            <w:r w:rsidR="00FF61E5" w:rsidRPr="006B18AE">
              <w:rPr>
                <w:rFonts w:ascii="Arial" w:hAnsi="Arial" w:cs="Arial"/>
                <w:sz w:val="22"/>
                <w:lang w:eastAsia="ja-JP"/>
              </w:rPr>
              <w:t>I</w:t>
            </w:r>
            <w:r w:rsidRPr="006B18AE">
              <w:rPr>
                <w:rFonts w:ascii="Arial" w:hAnsi="Arial" w:cs="Arial"/>
                <w:sz w:val="22"/>
              </w:rPr>
              <w:t>nvestors</w:t>
            </w:r>
          </w:p>
        </w:tc>
        <w:tc>
          <w:tcPr>
            <w:tcW w:w="2758" w:type="dxa"/>
            <w:vAlign w:val="center"/>
          </w:tcPr>
          <w:p w:rsidR="008B1A11" w:rsidRPr="006B18AE" w:rsidRDefault="004D4468" w:rsidP="004C5F5E">
            <w:pPr>
              <w:rPr>
                <w:rFonts w:ascii="Arial" w:hAnsi="Arial" w:cs="Arial"/>
                <w:sz w:val="22"/>
                <w:szCs w:val="24"/>
                <w:lang w:eastAsia="ja-JP"/>
              </w:rPr>
            </w:pPr>
            <w:r w:rsidRPr="006B18AE">
              <w:rPr>
                <w:rFonts w:ascii="Arial" w:hAnsi="Arial" w:cs="Arial"/>
                <w:sz w:val="22"/>
              </w:rPr>
              <w:t xml:space="preserve">Total amount of money and other assets to be managed for </w:t>
            </w:r>
            <w:r w:rsidR="00B32ED8" w:rsidRPr="006B18AE">
              <w:rPr>
                <w:rFonts w:ascii="Arial" w:hAnsi="Arial" w:cs="Arial"/>
                <w:sz w:val="22"/>
                <w:lang w:eastAsia="ja-JP"/>
              </w:rPr>
              <w:t xml:space="preserve">the </w:t>
            </w:r>
            <w:r w:rsidRPr="006B18AE">
              <w:rPr>
                <w:rFonts w:ascii="Arial" w:hAnsi="Arial" w:cs="Arial"/>
                <w:sz w:val="22"/>
              </w:rPr>
              <w:t xml:space="preserve">counterparty of the stated </w:t>
            </w:r>
            <w:r w:rsidR="00FF61E5" w:rsidRPr="006B18AE">
              <w:rPr>
                <w:rFonts w:ascii="Arial" w:hAnsi="Arial" w:cs="Arial"/>
                <w:sz w:val="22"/>
              </w:rPr>
              <w:t>Investment Limited Partnerships</w:t>
            </w:r>
            <w:r w:rsidRPr="006B18AE">
              <w:rPr>
                <w:rFonts w:ascii="Arial" w:hAnsi="Arial" w:cs="Arial"/>
                <w:sz w:val="22"/>
              </w:rPr>
              <w:t xml:space="preserve"> in accordance with the </w:t>
            </w:r>
            <w:r w:rsidR="00FF61E5" w:rsidRPr="006B18AE">
              <w:rPr>
                <w:rFonts w:ascii="Arial" w:hAnsi="Arial" w:cs="Arial"/>
                <w:sz w:val="22"/>
              </w:rPr>
              <w:t>Investment Limited Partnerships</w:t>
            </w:r>
            <w:r w:rsidR="00FF61E5" w:rsidRPr="006B18AE">
              <w:rPr>
                <w:rFonts w:ascii="Arial" w:hAnsi="Arial" w:cs="Arial"/>
                <w:sz w:val="22"/>
                <w:lang w:eastAsia="ja-JP"/>
              </w:rPr>
              <w:t xml:space="preserve"> Agreement</w:t>
            </w:r>
            <w:r w:rsidR="00FF61E5" w:rsidRPr="006B18AE">
              <w:rPr>
                <w:rFonts w:ascii="Arial" w:hAnsi="Arial" w:cs="Arial"/>
                <w:sz w:val="22"/>
                <w:lang w:eastAsia="ja-JP"/>
              </w:rPr>
              <w:t xml:space="preserve">　</w:t>
            </w:r>
            <w:r w:rsidR="00FF61E5" w:rsidRPr="006B18AE">
              <w:rPr>
                <w:rFonts w:ascii="Arial" w:hAnsi="Arial" w:cs="Arial"/>
                <w:sz w:val="22"/>
                <w:lang w:eastAsia="ja-JP"/>
              </w:rPr>
              <w:t>(</w:t>
            </w:r>
            <w:r w:rsidR="00507BB8" w:rsidRPr="006B18AE">
              <w:rPr>
                <w:rFonts w:ascii="Arial" w:hAnsi="Arial" w:cs="Arial"/>
                <w:sz w:val="22"/>
              </w:rPr>
              <w:t>Specify the unit of the currency</w:t>
            </w:r>
            <w:r w:rsidR="00FF61E5" w:rsidRPr="006B18AE">
              <w:rPr>
                <w:rFonts w:ascii="Arial" w:hAnsi="Arial" w:cs="Arial"/>
                <w:sz w:val="22"/>
                <w:lang w:eastAsia="ja-JP"/>
              </w:rPr>
              <w:t>)</w:t>
            </w:r>
          </w:p>
          <w:p w:rsidR="004D4468" w:rsidRPr="006B18AE" w:rsidRDefault="004D4468" w:rsidP="006B18A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6B18AE">
              <w:rPr>
                <w:rFonts w:ascii="Arial" w:hAnsi="Arial" w:cs="Arial"/>
                <w:sz w:val="22"/>
              </w:rPr>
              <w:t>(A)</w:t>
            </w:r>
          </w:p>
        </w:tc>
        <w:tc>
          <w:tcPr>
            <w:tcW w:w="1869" w:type="dxa"/>
            <w:vAlign w:val="center"/>
          </w:tcPr>
          <w:p w:rsidR="008B1A11" w:rsidRPr="006B18AE" w:rsidRDefault="004D4468" w:rsidP="004D4468">
            <w:pPr>
              <w:rPr>
                <w:rFonts w:ascii="Arial" w:hAnsi="Arial" w:cs="Arial"/>
                <w:sz w:val="22"/>
                <w:szCs w:val="24"/>
              </w:rPr>
            </w:pPr>
            <w:r w:rsidRPr="006B18AE">
              <w:rPr>
                <w:rFonts w:ascii="Arial" w:hAnsi="Arial" w:cs="Arial"/>
                <w:sz w:val="22"/>
              </w:rPr>
              <w:t xml:space="preserve">Amount of loans taken out by the </w:t>
            </w:r>
            <w:r w:rsidR="00FF61E5" w:rsidRPr="006B18AE">
              <w:rPr>
                <w:rFonts w:ascii="Arial" w:hAnsi="Arial" w:cs="Arial"/>
                <w:sz w:val="22"/>
              </w:rPr>
              <w:t>Investment Limited Partnerships</w:t>
            </w:r>
            <w:r w:rsidR="00FF61E5" w:rsidRPr="006B18AE">
              <w:rPr>
                <w:rFonts w:ascii="Arial" w:hAnsi="Arial" w:cs="Arial"/>
                <w:sz w:val="22"/>
                <w:lang w:eastAsia="ja-JP"/>
              </w:rPr>
              <w:t xml:space="preserve"> (</w:t>
            </w:r>
            <w:r w:rsidR="00507BB8" w:rsidRPr="006B18AE">
              <w:rPr>
                <w:rFonts w:ascii="Arial" w:hAnsi="Arial" w:cs="Arial"/>
                <w:sz w:val="22"/>
              </w:rPr>
              <w:t>Specify the unit of the currency</w:t>
            </w:r>
            <w:r w:rsidR="00FF61E5" w:rsidRPr="006B18AE">
              <w:rPr>
                <w:rFonts w:ascii="Arial" w:hAnsi="Arial" w:cs="Arial"/>
                <w:sz w:val="22"/>
                <w:lang w:eastAsia="ja-JP"/>
              </w:rPr>
              <w:t>)</w:t>
            </w:r>
          </w:p>
          <w:p w:rsidR="004D4468" w:rsidRPr="006B18AE" w:rsidRDefault="004D4468" w:rsidP="006B18A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6B18AE">
              <w:rPr>
                <w:rFonts w:ascii="Arial" w:hAnsi="Arial" w:cs="Arial"/>
                <w:sz w:val="22"/>
              </w:rPr>
              <w:t>(B)</w:t>
            </w:r>
          </w:p>
        </w:tc>
        <w:tc>
          <w:tcPr>
            <w:tcW w:w="1441" w:type="dxa"/>
            <w:vAlign w:val="center"/>
          </w:tcPr>
          <w:p w:rsidR="00507BB8" w:rsidRPr="006B18AE" w:rsidRDefault="00507BB8" w:rsidP="006B18AE">
            <w:pPr>
              <w:jc w:val="center"/>
              <w:rPr>
                <w:rFonts w:ascii="Arial" w:hAnsi="Arial" w:cs="Arial"/>
                <w:sz w:val="22"/>
                <w:lang w:eastAsia="ja-JP"/>
              </w:rPr>
            </w:pPr>
            <w:r w:rsidRPr="006B18AE">
              <w:rPr>
                <w:rFonts w:ascii="Arial" w:hAnsi="Arial" w:cs="Arial"/>
                <w:sz w:val="22"/>
                <w:lang w:eastAsia="ja-JP"/>
              </w:rPr>
              <w:t>(</w:t>
            </w:r>
            <w:r w:rsidRPr="006B18AE">
              <w:rPr>
                <w:rFonts w:ascii="Arial" w:hAnsi="Arial" w:cs="Arial"/>
                <w:sz w:val="22"/>
              </w:rPr>
              <w:t>Specify the unit of the currency</w:t>
            </w:r>
            <w:r w:rsidRPr="006B18AE">
              <w:rPr>
                <w:rFonts w:ascii="Arial" w:hAnsi="Arial" w:cs="Arial"/>
                <w:sz w:val="22"/>
                <w:lang w:eastAsia="ja-JP"/>
              </w:rPr>
              <w:t>)</w:t>
            </w:r>
          </w:p>
          <w:p w:rsidR="00507BB8" w:rsidRPr="006B18AE" w:rsidRDefault="00507BB8" w:rsidP="006B18AE">
            <w:pPr>
              <w:jc w:val="center"/>
              <w:rPr>
                <w:rFonts w:ascii="Arial" w:hAnsi="Arial" w:cs="Arial"/>
                <w:sz w:val="22"/>
                <w:lang w:eastAsia="ja-JP"/>
              </w:rPr>
            </w:pPr>
          </w:p>
          <w:p w:rsidR="004D4468" w:rsidRPr="006B18AE" w:rsidRDefault="004D4468" w:rsidP="006B18AE">
            <w:pPr>
              <w:jc w:val="center"/>
              <w:rPr>
                <w:rFonts w:ascii="Arial" w:hAnsi="Arial" w:cs="Arial"/>
                <w:sz w:val="22"/>
                <w:szCs w:val="24"/>
                <w:lang w:eastAsia="ja-JP"/>
              </w:rPr>
            </w:pPr>
            <w:r w:rsidRPr="006B18AE">
              <w:rPr>
                <w:rFonts w:ascii="Arial" w:hAnsi="Arial" w:cs="Arial"/>
                <w:sz w:val="22"/>
              </w:rPr>
              <w:t>(A) - (B)</w:t>
            </w:r>
          </w:p>
        </w:tc>
      </w:tr>
      <w:tr w:rsidR="004D4468" w:rsidRPr="006B18AE" w:rsidTr="006B18AE">
        <w:trPr>
          <w:trHeight w:val="790"/>
        </w:trPr>
        <w:tc>
          <w:tcPr>
            <w:tcW w:w="1696" w:type="dxa"/>
            <w:vAlign w:val="center"/>
          </w:tcPr>
          <w:p w:rsidR="004D4468" w:rsidRPr="006B18AE" w:rsidRDefault="004D4468" w:rsidP="004C5F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4D4468" w:rsidRPr="006B18AE" w:rsidRDefault="004D4468" w:rsidP="004D44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4D4468" w:rsidRPr="006B18AE" w:rsidRDefault="004D4468" w:rsidP="006B18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4D4468" w:rsidRPr="006B18AE" w:rsidRDefault="004D4468" w:rsidP="006B18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4D4468" w:rsidRPr="006B18AE" w:rsidRDefault="004D4468" w:rsidP="006B18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468" w:rsidRPr="006B18AE" w:rsidTr="006B18AE">
        <w:trPr>
          <w:trHeight w:val="790"/>
        </w:trPr>
        <w:tc>
          <w:tcPr>
            <w:tcW w:w="1696" w:type="dxa"/>
            <w:vAlign w:val="center"/>
          </w:tcPr>
          <w:p w:rsidR="004D4468" w:rsidRPr="006B18AE" w:rsidRDefault="004D4468" w:rsidP="004C5F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4D4468" w:rsidRPr="006B18AE" w:rsidRDefault="004D4468" w:rsidP="004D44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4D4468" w:rsidRPr="006B18AE" w:rsidRDefault="004D4468" w:rsidP="006B18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4D4468" w:rsidRPr="006B18AE" w:rsidRDefault="004D4468" w:rsidP="006B18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4D4468" w:rsidRPr="006B18AE" w:rsidRDefault="004D4468" w:rsidP="006B18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468" w:rsidRPr="006B18AE" w:rsidTr="006B18AE">
        <w:trPr>
          <w:trHeight w:val="790"/>
        </w:trPr>
        <w:tc>
          <w:tcPr>
            <w:tcW w:w="1696" w:type="dxa"/>
            <w:vAlign w:val="center"/>
          </w:tcPr>
          <w:p w:rsidR="004D4468" w:rsidRPr="006B18AE" w:rsidRDefault="004D4468" w:rsidP="008D2E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4D4468" w:rsidRPr="006B18AE" w:rsidRDefault="004D4468" w:rsidP="004D44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4D4468" w:rsidRPr="006B18AE" w:rsidRDefault="004D4468" w:rsidP="006B18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4D4468" w:rsidRPr="006B18AE" w:rsidRDefault="004D4468" w:rsidP="006B18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4D4468" w:rsidRPr="006B18AE" w:rsidRDefault="004D4468" w:rsidP="006B18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54E36" w:rsidRPr="00CB26E8" w:rsidRDefault="00F7357F" w:rsidP="005062D6">
      <w:pPr>
        <w:ind w:left="480" w:hangingChars="200" w:hanging="480"/>
        <w:rPr>
          <w:rFonts w:ascii="Arial" w:hAnsi="Arial" w:cs="Arial"/>
          <w:lang w:eastAsia="ja-JP"/>
        </w:rPr>
      </w:pPr>
      <w:r w:rsidRPr="00CB26E8">
        <w:rPr>
          <w:rFonts w:ascii="Arial" w:hAnsi="Arial" w:cs="Arial"/>
          <w:sz w:val="24"/>
        </w:rPr>
        <w:t xml:space="preserve">　</w:t>
      </w:r>
      <w:r w:rsidRPr="00CB26E8">
        <w:rPr>
          <w:rFonts w:ascii="Arial" w:hAnsi="Arial" w:cs="Arial"/>
          <w:sz w:val="24"/>
        </w:rPr>
        <w:t>* Please attach documentation that verif</w:t>
      </w:r>
      <w:r w:rsidR="00B32ED8" w:rsidRPr="00CB26E8">
        <w:rPr>
          <w:rFonts w:ascii="Arial" w:hAnsi="Arial" w:cs="Arial"/>
          <w:sz w:val="24"/>
          <w:lang w:eastAsia="ja-JP"/>
        </w:rPr>
        <w:t>ies</w:t>
      </w:r>
      <w:r w:rsidRPr="00CB26E8">
        <w:rPr>
          <w:rFonts w:ascii="Arial" w:hAnsi="Arial" w:cs="Arial"/>
          <w:sz w:val="24"/>
        </w:rPr>
        <w:t xml:space="preserve"> the above amounts (e.g.</w:t>
      </w:r>
      <w:r w:rsidR="00B32ED8" w:rsidRPr="00CB26E8">
        <w:rPr>
          <w:rFonts w:ascii="Arial" w:hAnsi="Arial" w:cs="Arial"/>
          <w:sz w:val="24"/>
          <w:lang w:eastAsia="ja-JP"/>
        </w:rPr>
        <w:t>,</w:t>
      </w:r>
      <w:r w:rsidRPr="00CB26E8">
        <w:rPr>
          <w:rFonts w:ascii="Arial" w:hAnsi="Arial" w:cs="Arial"/>
          <w:sz w:val="24"/>
        </w:rPr>
        <w:t xml:space="preserve"> copies of latest financial statements of the </w:t>
      </w:r>
      <w:r w:rsidR="00507BB8" w:rsidRPr="00CB26E8">
        <w:rPr>
          <w:rFonts w:ascii="Arial" w:hAnsi="Arial" w:cs="Arial"/>
          <w:sz w:val="24"/>
        </w:rPr>
        <w:t>Investment Limited Partnerships</w:t>
      </w:r>
      <w:r w:rsidRPr="00CB26E8">
        <w:rPr>
          <w:rFonts w:ascii="Arial" w:hAnsi="Arial" w:cs="Arial"/>
          <w:sz w:val="24"/>
        </w:rPr>
        <w:t>, loan agreements, etc.)</w:t>
      </w:r>
    </w:p>
    <w:sectPr w:rsidR="00954E36" w:rsidRPr="00CB26E8" w:rsidSect="00954E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5434" w:rsidRDefault="00655434" w:rsidP="00954E36">
      <w:r>
        <w:separator/>
      </w:r>
    </w:p>
  </w:endnote>
  <w:endnote w:type="continuationSeparator" w:id="0">
    <w:p w:rsidR="00655434" w:rsidRDefault="00655434" w:rsidP="0095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5434" w:rsidRDefault="00655434" w:rsidP="00954E36">
      <w:r>
        <w:separator/>
      </w:r>
    </w:p>
  </w:footnote>
  <w:footnote w:type="continuationSeparator" w:id="0">
    <w:p w:rsidR="00655434" w:rsidRDefault="00655434" w:rsidP="00954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4E36"/>
    <w:rsid w:val="00040FE2"/>
    <w:rsid w:val="0005752D"/>
    <w:rsid w:val="000F27FB"/>
    <w:rsid w:val="0016238C"/>
    <w:rsid w:val="001D31CC"/>
    <w:rsid w:val="00257950"/>
    <w:rsid w:val="00342728"/>
    <w:rsid w:val="003A2811"/>
    <w:rsid w:val="003C7D62"/>
    <w:rsid w:val="004028DE"/>
    <w:rsid w:val="00445322"/>
    <w:rsid w:val="004C5F5E"/>
    <w:rsid w:val="004D4468"/>
    <w:rsid w:val="004F70DB"/>
    <w:rsid w:val="005062D6"/>
    <w:rsid w:val="00507BB8"/>
    <w:rsid w:val="00655434"/>
    <w:rsid w:val="006B18AE"/>
    <w:rsid w:val="007210C1"/>
    <w:rsid w:val="00726774"/>
    <w:rsid w:val="00773B81"/>
    <w:rsid w:val="007D44F2"/>
    <w:rsid w:val="00801B8F"/>
    <w:rsid w:val="00804804"/>
    <w:rsid w:val="008B1A11"/>
    <w:rsid w:val="008C220D"/>
    <w:rsid w:val="008D2E72"/>
    <w:rsid w:val="00954E36"/>
    <w:rsid w:val="0099148D"/>
    <w:rsid w:val="00A61F9B"/>
    <w:rsid w:val="00AA6EFC"/>
    <w:rsid w:val="00B255EF"/>
    <w:rsid w:val="00B32ED8"/>
    <w:rsid w:val="00B64FA7"/>
    <w:rsid w:val="00B82516"/>
    <w:rsid w:val="00C526C4"/>
    <w:rsid w:val="00CB26E8"/>
    <w:rsid w:val="00CD5879"/>
    <w:rsid w:val="00D5417A"/>
    <w:rsid w:val="00D56FB4"/>
    <w:rsid w:val="00F3538D"/>
    <w:rsid w:val="00F7357F"/>
    <w:rsid w:val="00FD11E5"/>
    <w:rsid w:val="00FE331F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E36"/>
    <w:pPr>
      <w:widowControl w:val="0"/>
      <w:jc w:val="both"/>
    </w:pPr>
    <w:rPr>
      <w:kern w:val="2"/>
      <w:sz w:val="21"/>
      <w:szCs w:val="22"/>
      <w:lang w:val="en-GB" w:eastAsia="en-GB" w:bidi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E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E36"/>
  </w:style>
  <w:style w:type="table" w:styleId="a5">
    <w:name w:val="Table Grid"/>
    <w:basedOn w:val="a1"/>
    <w:uiPriority w:val="59"/>
    <w:rsid w:val="00954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954E36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結語 (文字)"/>
    <w:link w:val="a6"/>
    <w:uiPriority w:val="99"/>
    <w:rsid w:val="00954E36"/>
    <w:rPr>
      <w:rFonts w:ascii="ＭＳ ゴシック" w:eastAsia="ＭＳ ゴシック" w:hAnsi="ＭＳ ゴシック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54E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4E36"/>
  </w:style>
  <w:style w:type="paragraph" w:styleId="aa">
    <w:name w:val="Balloon Text"/>
    <w:basedOn w:val="a"/>
    <w:link w:val="ab"/>
    <w:uiPriority w:val="99"/>
    <w:semiHidden/>
    <w:unhideWhenUsed/>
    <w:rsid w:val="0044532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45322"/>
    <w:rPr>
      <w:rFonts w:ascii="Arial" w:eastAsia="ＭＳ ゴシック" w:hAnsi="Arial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3C7D6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C7D6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C7D6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C7D62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3C7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18A7A35DAB744080899ECD03FA06D0" ma:contentTypeVersion="13" ma:contentTypeDescription="新しいドキュメントを作成します。" ma:contentTypeScope="" ma:versionID="561fbe062375656f54038af36b7fd210">
  <xsd:schema xmlns:xsd="http://www.w3.org/2001/XMLSchema" xmlns:xs="http://www.w3.org/2001/XMLSchema" xmlns:p="http://schemas.microsoft.com/office/2006/metadata/properties" xmlns:ns2="a029844c-f2f5-4cd4-aefe-d2306fc70bf2" xmlns:ns3="674608c5-ad79-499c-b0de-3b240f37ec30" targetNamespace="http://schemas.microsoft.com/office/2006/metadata/properties" ma:root="true" ma:fieldsID="ae1197d2beff0ffb907089d7789cced6" ns2:_="" ns3:_="">
    <xsd:import namespace="a029844c-f2f5-4cd4-aefe-d2306fc70bf2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844c-f2f5-4cd4-aefe-d2306fc70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b15a80-347a-4881-8a31-49e4a780b2d0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/>
    <lcf76f155ced4ddcb4097134ff3c332f xmlns="a029844c-f2f5-4cd4-aefe-d2306fc70b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1C5379-2C8E-4829-9D9C-6BF8A1A8C2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5A05F-68E2-4B1F-8B6E-FE7652289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9844c-f2f5-4cd4-aefe-d2306fc70bf2"/>
    <ds:schemaRef ds:uri="674608c5-ad79-499c-b0de-3b240f37e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EDA583-DB44-4FE0-A628-6E8E973C7F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2025-11-27T02:55:00Z</dcterms:created>
  <dcterms:modified xsi:type="dcterms:W3CDTF">2025-11-27T02:55:00Z</dcterms:modified>
</cp:coreProperties>
</file>